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6401D" w14:textId="77777777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23FCD38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Allegato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z w:val="24"/>
        </w:rPr>
        <w:t>C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RELATIVA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CAUSE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DI</w:t>
      </w:r>
      <w:r>
        <w:rPr>
          <w:rFonts w:ascii="AKFKKJ+Cambria"/>
          <w:color w:val="000000"/>
          <w:spacing w:val="97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9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</w:t>
      </w:r>
      <w:r>
        <w:rPr>
          <w:rFonts w:ascii="AKFKKJ+Cambria"/>
          <w:color w:val="000000"/>
          <w:spacing w:val="100"/>
          <w:sz w:val="24"/>
        </w:rPr>
        <w:t xml:space="preserve"> </w:t>
      </w:r>
      <w:r>
        <w:rPr>
          <w:rFonts w:ascii="AKFKKJ+Cambria"/>
          <w:color w:val="000000"/>
          <w:sz w:val="24"/>
        </w:rPr>
        <w:t>DI</w:t>
      </w:r>
    </w:p>
    <w:p w14:paraId="04B0A79A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INTERESSI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dell’art.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15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comma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61"/>
          <w:sz w:val="24"/>
        </w:rPr>
        <w:t xml:space="preserve"> </w:t>
      </w:r>
      <w:r>
        <w:rPr>
          <w:rFonts w:ascii="AKFKKJ+Cambria"/>
          <w:color w:val="000000"/>
          <w:sz w:val="24"/>
        </w:rPr>
        <w:t>lettera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c)</w:t>
      </w:r>
      <w:r>
        <w:rPr>
          <w:rFonts w:ascii="AKFKKJ+Cambria"/>
          <w:color w:val="000000"/>
          <w:spacing w:val="6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D.Lgs.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  <w:r>
        <w:rPr>
          <w:rFonts w:ascii="AKFKKJ+Cambria"/>
          <w:color w:val="000000"/>
          <w:spacing w:val="6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33/2013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(dichiarazione</w:t>
      </w:r>
    </w:p>
    <w:p w14:paraId="081A72A6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sostitutiva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notorieta</w:t>
      </w:r>
      <w:r>
        <w:rPr>
          <w:rFonts w:ascii="AKFKKJ+Cambria"/>
          <w:color w:val="000000"/>
          <w:spacing w:val="-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ex articoli </w:t>
      </w:r>
      <w:r>
        <w:rPr>
          <w:rFonts w:ascii="AKFKKJ+Cambria"/>
          <w:color w:val="000000"/>
          <w:spacing w:val="-1"/>
          <w:sz w:val="24"/>
        </w:rPr>
        <w:t>46</w:t>
      </w:r>
      <w:r>
        <w:rPr>
          <w:rFonts w:ascii="AKFKKJ+Cambria"/>
          <w:color w:val="000000"/>
          <w:sz w:val="24"/>
        </w:rPr>
        <w:t xml:space="preserve"> e 47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D.P.R.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445/2000)</w:t>
      </w:r>
    </w:p>
    <w:p w14:paraId="79AD0A84" w14:textId="7A23035D" w:rsidR="00726C04" w:rsidRDefault="00EF22F9">
      <w:pPr>
        <w:framePr w:w="9878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FIGURA</w:t>
      </w:r>
      <w:r>
        <w:rPr>
          <w:rFonts w:ascii="AKFKKJ+Cambria"/>
          <w:color w:val="000000"/>
          <w:spacing w:val="-1"/>
          <w:sz w:val="24"/>
        </w:rPr>
        <w:t xml:space="preserve"> PROFESSIONALE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-1"/>
          <w:sz w:val="24"/>
        </w:rPr>
        <w:t xml:space="preserve"> </w:t>
      </w:r>
      <w:r w:rsidR="00FB486C">
        <w:rPr>
          <w:rFonts w:ascii="Cambria Math" w:hAnsi="Cambria Math"/>
          <w:color w:val="000000"/>
          <w:spacing w:val="-3"/>
          <w:kern w:val="0"/>
          <w:sz w:val="24"/>
          <w14:ligatures w14:val="none"/>
        </w:rPr>
        <w:t>SUPPORTO TECNI</w:t>
      </w:r>
      <w:r w:rsidR="00AF6646">
        <w:rPr>
          <w:rFonts w:ascii="Cambria Math" w:hAnsi="Cambria Math"/>
          <w:color w:val="000000"/>
          <w:spacing w:val="-3"/>
          <w:kern w:val="0"/>
          <w:sz w:val="24"/>
          <w14:ligatures w14:val="none"/>
        </w:rPr>
        <w:t>CO OPERATIVO SPECIALISTICO</w:t>
      </w:r>
    </w:p>
    <w:p w14:paraId="7E795D57" w14:textId="77777777" w:rsidR="00726C04" w:rsidRDefault="00EF22F9">
      <w:pPr>
        <w:framePr w:w="9878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Progetto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PNRR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Missione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4: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Istruzione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ricerca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Componente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1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Investimento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3.2: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</w:p>
    <w:p w14:paraId="10FEC852" w14:textId="77777777" w:rsidR="00726C04" w:rsidRDefault="00EF22F9">
      <w:pPr>
        <w:framePr w:w="373" w:wrap="auto" w:hAnchor="text" w:x="1133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4</w:t>
      </w:r>
    </w:p>
    <w:p w14:paraId="1957B30E" w14:textId="246C02A9" w:rsidR="00726C04" w:rsidRDefault="00EF22F9">
      <w:pPr>
        <w:framePr w:w="9747" w:wrap="auto" w:hAnchor="text" w:x="1265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1"/>
          <w:sz w:val="24"/>
        </w:rPr>
        <w:t>.0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Azione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1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Next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Classroom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Ambienti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apprendimento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 w:hAnsi="AKFKKJ+Cambria" w:cs="AKFKKJ+Cambria"/>
          <w:color w:val="000000"/>
          <w:spacing w:val="-1"/>
          <w:sz w:val="24"/>
        </w:rPr>
        <w:t>innovativi”</w:t>
      </w:r>
      <w:r>
        <w:rPr>
          <w:rFonts w:ascii="AKFKKJ+Cambria"/>
          <w:color w:val="000000"/>
          <w:spacing w:val="23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</w:p>
    <w:p w14:paraId="547CDB94" w14:textId="555349A3" w:rsidR="00726C04" w:rsidRDefault="00EF22F9">
      <w:pPr>
        <w:framePr w:w="8599" w:wrap="auto" w:hAnchor="text" w:x="1133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SCUOLA 4.0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z w:val="24"/>
        </w:rPr>
        <w:t xml:space="preserve"> A</w:t>
      </w:r>
      <w:r w:rsidR="00CA2156">
        <w:rPr>
          <w:rFonts w:ascii="AKFKKJ+Cambria"/>
          <w:color w:val="000000"/>
          <w:sz w:val="24"/>
        </w:rPr>
        <w:t xml:space="preserve"> SCUOLA DI FUTURO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Codice </w:t>
      </w:r>
      <w:r w:rsidR="00CA2156" w:rsidRPr="00CA2156">
        <w:rPr>
          <w:rFonts w:ascii="Cambria" w:hAnsi="Cambria" w:cstheme="minorHAnsi"/>
          <w:b/>
          <w:sz w:val="24"/>
          <w:szCs w:val="24"/>
        </w:rPr>
        <w:t>M4C1I3.2-2022-961-P-21573</w:t>
      </w:r>
    </w:p>
    <w:p w14:paraId="55009F25" w14:textId="05137766" w:rsidR="00726C04" w:rsidRDefault="00EF22F9">
      <w:pPr>
        <w:framePr w:w="2815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CUP:</w:t>
      </w:r>
      <w:r>
        <w:rPr>
          <w:rFonts w:ascii="AKFKKJ+Cambria"/>
          <w:color w:val="000000"/>
          <w:spacing w:val="-1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13E63B3E" w14:textId="77777777" w:rsidR="00726C04" w:rsidRDefault="00EF22F9" w:rsidP="00CA2156">
      <w:pPr>
        <w:framePr w:w="4850" w:wrap="auto" w:hAnchor="text" w:x="6164" w:y="508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Al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Dirigente Scolastico</w:t>
      </w:r>
    </w:p>
    <w:p w14:paraId="027B631D" w14:textId="4B49E49F" w:rsidR="00726C04" w:rsidRDefault="00EF22F9">
      <w:pPr>
        <w:framePr w:w="4850" w:wrap="auto" w:hAnchor="text" w:x="6164" w:y="5084"/>
        <w:widowControl w:val="0"/>
        <w:autoSpaceDE w:val="0"/>
        <w:autoSpaceDN w:val="0"/>
        <w:spacing w:before="185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Istituto </w:t>
      </w:r>
      <w:r>
        <w:rPr>
          <w:rFonts w:ascii="AKFKKJ+Cambria"/>
          <w:color w:val="000000"/>
          <w:spacing w:val="-1"/>
          <w:sz w:val="24"/>
        </w:rPr>
        <w:t>Comprensivo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</w:t>
      </w:r>
      <w:r w:rsidR="00CA2156">
        <w:rPr>
          <w:rFonts w:ascii="AKFKKJ+Cambria" w:hAnsi="AKFKKJ+Cambria" w:cs="AKFKKJ+Cambria"/>
          <w:color w:val="000000"/>
          <w:sz w:val="24"/>
        </w:rPr>
        <w:t>Valle del Fino</w:t>
      </w:r>
      <w:r>
        <w:rPr>
          <w:rFonts w:ascii="AKFKKJ+Cambria" w:hAnsi="AKFKKJ+Cambria" w:cs="AKFKKJ+Cambria"/>
          <w:color w:val="000000"/>
          <w:spacing w:val="-1"/>
          <w:sz w:val="24"/>
        </w:rPr>
        <w:t>”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 w:rsidR="00CA2156">
        <w:rPr>
          <w:rFonts w:ascii="AKFKKJ+Cambria"/>
          <w:color w:val="000000"/>
          <w:spacing w:val="-1"/>
          <w:sz w:val="24"/>
        </w:rPr>
        <w:t>Castiglione M.R.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(TE)</w:t>
      </w:r>
    </w:p>
    <w:p w14:paraId="5295FBBE" w14:textId="77777777" w:rsidR="00726C04" w:rsidRDefault="00EF22F9">
      <w:pPr>
        <w:framePr w:w="7578" w:wrap="auto" w:hAnchor="text" w:x="1133" w:y="740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Il/la sottoscritto/a_____________________________________________________________</w:t>
      </w:r>
    </w:p>
    <w:p w14:paraId="5EE7884F" w14:textId="77777777" w:rsidR="00726C04" w:rsidRDefault="00EF22F9">
      <w:pPr>
        <w:framePr w:w="7352" w:wrap="auto" w:hAnchor="text" w:x="1133" w:y="786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nato/a a _______________________________________________ il ____________________</w:t>
      </w:r>
    </w:p>
    <w:p w14:paraId="736518D6" w14:textId="77777777" w:rsidR="00726C04" w:rsidRDefault="00EF22F9">
      <w:pPr>
        <w:framePr w:w="7352" w:wrap="auto" w:hAnchor="text" w:x="1133" w:y="7869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codice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fiscale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|__|__|__|__|__|__|__|__|__|__|__|__|__|__|__|__|</w:t>
      </w:r>
    </w:p>
    <w:p w14:paraId="0876B74B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residente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___________________________via_____________________________________</w:t>
      </w:r>
    </w:p>
    <w:p w14:paraId="4D625AF0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recapito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tel.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_____________________________ </w:t>
      </w:r>
      <w:r>
        <w:rPr>
          <w:rFonts w:ascii="AKFKKJ+Cambria"/>
          <w:color w:val="000000"/>
          <w:spacing w:val="-1"/>
          <w:sz w:val="24"/>
        </w:rPr>
        <w:t>recapito</w:t>
      </w:r>
      <w:r>
        <w:rPr>
          <w:rFonts w:ascii="AKFKKJ+Cambria"/>
          <w:color w:val="000000"/>
          <w:spacing w:val="1"/>
          <w:sz w:val="24"/>
        </w:rPr>
        <w:t xml:space="preserve"> cell.</w:t>
      </w:r>
      <w:r>
        <w:rPr>
          <w:rFonts w:ascii="AKFKKJ+Cambria"/>
          <w:color w:val="000000"/>
          <w:sz w:val="24"/>
        </w:rPr>
        <w:t xml:space="preserve"> _____________________</w:t>
      </w:r>
    </w:p>
    <w:p w14:paraId="514786D9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indirizzo </w:t>
      </w:r>
      <w:r>
        <w:rPr>
          <w:rFonts w:ascii="AKFKKJ+Cambria"/>
          <w:color w:val="000000"/>
          <w:spacing w:val="4"/>
          <w:sz w:val="24"/>
        </w:rPr>
        <w:t>E</w:t>
      </w:r>
      <w:r>
        <w:rPr>
          <w:rFonts w:ascii="KDPAPM+Cambria"/>
          <w:color w:val="000000"/>
          <w:sz w:val="24"/>
        </w:rPr>
        <w:t>-</w:t>
      </w:r>
      <w:r>
        <w:rPr>
          <w:rFonts w:ascii="AKFKKJ+Cambria"/>
          <w:color w:val="000000"/>
          <w:spacing w:val="1"/>
          <w:sz w:val="24"/>
        </w:rPr>
        <w:t>Mail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_______________________________indirizzo PEC_________________________</w:t>
      </w:r>
    </w:p>
    <w:p w14:paraId="400D0E9F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servizio presso ______________________________ </w:t>
      </w:r>
      <w:r>
        <w:rPr>
          <w:rFonts w:ascii="AKFKKJ+Cambria"/>
          <w:color w:val="000000"/>
          <w:spacing w:val="1"/>
          <w:sz w:val="24"/>
        </w:rPr>
        <w:t>con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la qualifica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</w:t>
      </w:r>
    </w:p>
    <w:p w14:paraId="4FF6B0CB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4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con </w:t>
      </w:r>
      <w:r>
        <w:rPr>
          <w:rFonts w:ascii="AKFKKJ+Cambria"/>
          <w:color w:val="000000"/>
          <w:spacing w:val="-1"/>
          <w:sz w:val="24"/>
        </w:rPr>
        <w:t>contratto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a tempo indeterminato</w:t>
      </w:r>
    </w:p>
    <w:p w14:paraId="45E93D14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Consapevole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delle</w:t>
      </w:r>
      <w:r>
        <w:rPr>
          <w:rFonts w:ascii="AKFKKJ+Cambria"/>
          <w:color w:val="000000"/>
          <w:spacing w:val="74"/>
          <w:sz w:val="24"/>
        </w:rPr>
        <w:t xml:space="preserve"> </w:t>
      </w:r>
      <w:r>
        <w:rPr>
          <w:rFonts w:ascii="AKFKKJ+Cambria"/>
          <w:color w:val="000000"/>
          <w:sz w:val="24"/>
        </w:rPr>
        <w:t>sanzioni</w:t>
      </w:r>
      <w:r>
        <w:rPr>
          <w:rFonts w:ascii="AKFKKJ+Cambria"/>
          <w:color w:val="000000"/>
          <w:spacing w:val="73"/>
          <w:sz w:val="24"/>
        </w:rPr>
        <w:t xml:space="preserve"> </w:t>
      </w:r>
      <w:r>
        <w:rPr>
          <w:rFonts w:ascii="AKFKKJ+Cambria"/>
          <w:color w:val="000000"/>
          <w:sz w:val="24"/>
        </w:rPr>
        <w:t>penali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caso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3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dichiarazioni</w:t>
      </w:r>
      <w:r>
        <w:rPr>
          <w:rFonts w:ascii="AKFKKJ+Cambria"/>
          <w:color w:val="000000"/>
          <w:spacing w:val="73"/>
          <w:sz w:val="24"/>
        </w:rPr>
        <w:t xml:space="preserve"> </w:t>
      </w:r>
      <w:r>
        <w:rPr>
          <w:rFonts w:ascii="AKFKKJ+Cambria"/>
          <w:color w:val="000000"/>
          <w:sz w:val="24"/>
        </w:rPr>
        <w:t>mendaci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conseguente</w:t>
      </w:r>
    </w:p>
    <w:p w14:paraId="1FD9003C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decadenza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benefici</w:t>
      </w:r>
      <w:r>
        <w:rPr>
          <w:rFonts w:ascii="AKFKKJ+Cambria"/>
          <w:color w:val="000000"/>
          <w:spacing w:val="10"/>
          <w:sz w:val="24"/>
        </w:rPr>
        <w:t xml:space="preserve"> </w:t>
      </w:r>
      <w:r>
        <w:rPr>
          <w:rFonts w:ascii="AKFKKJ+Cambria"/>
          <w:color w:val="000000"/>
          <w:sz w:val="24"/>
        </w:rPr>
        <w:t>conseguenti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al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provvedimento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emanato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(ai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sensi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degli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artt.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75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76</w:t>
      </w:r>
      <w:r>
        <w:rPr>
          <w:rFonts w:ascii="AKFKKJ+Cambria"/>
          <w:color w:val="000000"/>
          <w:spacing w:val="9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</w:p>
    <w:p w14:paraId="62EABAB6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DPR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445/2000),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sotto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2"/>
          <w:sz w:val="24"/>
        </w:rPr>
        <w:t>la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/>
          <w:color w:val="000000"/>
          <w:sz w:val="24"/>
        </w:rPr>
        <w:t>propria</w:t>
      </w:r>
      <w:r>
        <w:rPr>
          <w:rFonts w:ascii="AKFKKJ+Cambria"/>
          <w:color w:val="000000"/>
          <w:spacing w:val="21"/>
          <w:sz w:val="24"/>
        </w:rPr>
        <w:t xml:space="preserve"> </w:t>
      </w:r>
      <w:r>
        <w:rPr>
          <w:rFonts w:ascii="AKFKKJ+Cambria"/>
          <w:color w:val="000000"/>
          <w:sz w:val="24"/>
        </w:rPr>
        <w:t>responsabilita,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ossequio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principi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buon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andamento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</w:p>
    <w:p w14:paraId="6209CBCE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imparzialita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 P.A,</w:t>
      </w:r>
    </w:p>
    <w:p w14:paraId="2CDC890F" w14:textId="77777777" w:rsidR="00726C04" w:rsidRDefault="00EF22F9">
      <w:pPr>
        <w:framePr w:w="1728" w:wrap="auto" w:hAnchor="text" w:x="5207" w:y="1280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D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 C H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 A 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</w:t>
      </w:r>
    </w:p>
    <w:p w14:paraId="2382DB85" w14:textId="77777777" w:rsidR="00726C04" w:rsidRDefault="00EF22F9">
      <w:pPr>
        <w:framePr w:w="9871" w:wrap="auto" w:hAnchor="text" w:x="1133" w:y="13366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che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sussistono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cause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svolgere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le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attivita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nell’ambito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“Piano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</w:p>
    <w:p w14:paraId="6E2C3356" w14:textId="77777777" w:rsidR="00726C04" w:rsidRDefault="00EF22F9">
      <w:pPr>
        <w:framePr w:w="373" w:wrap="auto" w:hAnchor="text" w:x="1133" w:y="136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4</w:t>
      </w:r>
    </w:p>
    <w:p w14:paraId="30BA6906" w14:textId="77777777" w:rsidR="00726C04" w:rsidRDefault="00EF22F9">
      <w:pPr>
        <w:framePr w:w="9743" w:wrap="auto" w:hAnchor="text" w:x="1265" w:y="136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z w:val="24"/>
        </w:rPr>
        <w:t>.0”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/>
          <w:color w:val="000000"/>
          <w:sz w:val="24"/>
        </w:rPr>
        <w:t>attuazione</w:t>
      </w:r>
      <w:r>
        <w:rPr>
          <w:rFonts w:ascii="AKFKKJ+Cambria"/>
          <w:color w:val="000000"/>
          <w:spacing w:val="30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linea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30"/>
          <w:sz w:val="24"/>
        </w:rPr>
        <w:t xml:space="preserve"> </w:t>
      </w:r>
      <w:r>
        <w:rPr>
          <w:rFonts w:ascii="AKFKKJ+Cambria"/>
          <w:color w:val="000000"/>
          <w:sz w:val="24"/>
        </w:rPr>
        <w:t>investimento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3.2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“SCUOLA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4.0: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scuole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z w:val="24"/>
        </w:rPr>
        <w:t>innovative,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cablaggio,</w:t>
      </w:r>
    </w:p>
    <w:p w14:paraId="7A5BCB8A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nuovi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ambienti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apprendimento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laboratori”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nell’ambito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Missione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4</w:t>
      </w:r>
      <w:r>
        <w:rPr>
          <w:rFonts w:ascii="AKFKKJ+Cambria"/>
          <w:color w:val="000000"/>
          <w:spacing w:val="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Componente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</w:p>
    <w:p w14:paraId="2E9C6E76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Piano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nazionale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30"/>
          <w:sz w:val="24"/>
        </w:rPr>
        <w:t xml:space="preserve"> </w:t>
      </w:r>
      <w:r>
        <w:rPr>
          <w:rFonts w:ascii="AKFKKJ+Cambria"/>
          <w:color w:val="000000"/>
          <w:sz w:val="24"/>
        </w:rPr>
        <w:t>ripresa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/>
          <w:color w:val="000000"/>
          <w:sz w:val="24"/>
        </w:rPr>
        <w:t>resilienza,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finanziato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dall’Unione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europea</w:t>
      </w:r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–Next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</w:p>
    <w:p w14:paraId="42466C20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z w:val="24"/>
        </w:rPr>
        <w:t>EU”.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Piano</w:t>
      </w:r>
      <w:r>
        <w:rPr>
          <w:rFonts w:ascii="AKFKKJ+Cambria"/>
          <w:color w:val="000000"/>
          <w:spacing w:val="23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4.0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Azione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Next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Classroom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Ambienti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apprendimento</w:t>
      </w:r>
    </w:p>
    <w:p w14:paraId="22AED780" w14:textId="0F79CED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KDPAPM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pacing w:val="-1"/>
          <w:sz w:val="24"/>
        </w:rPr>
        <w:t>innovativi”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4.0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 w:rsidR="00CA2156">
        <w:rPr>
          <w:rFonts w:ascii="AKFKKJ+Cambria"/>
          <w:color w:val="000000"/>
          <w:sz w:val="24"/>
        </w:rPr>
        <w:t xml:space="preserve"> SCUOLA DI FUTURO</w:t>
      </w:r>
      <w:r>
        <w:rPr>
          <w:rFonts w:ascii="AKFKKJ+Cambria"/>
          <w:color w:val="000000"/>
          <w:spacing w:val="10"/>
          <w:sz w:val="24"/>
        </w:rPr>
        <w:t xml:space="preserve"> </w:t>
      </w:r>
      <w:r>
        <w:rPr>
          <w:rFonts w:ascii="AKFKKJ+Cambria"/>
          <w:color w:val="000000"/>
          <w:sz w:val="24"/>
        </w:rPr>
        <w:t>Codice</w:t>
      </w:r>
      <w:r>
        <w:rPr>
          <w:rFonts w:ascii="AKFKKJ+Cambria"/>
          <w:color w:val="000000"/>
          <w:spacing w:val="7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z w:val="24"/>
          <w:szCs w:val="24"/>
        </w:rPr>
        <w:t>M4C1I3.2-2022-961-P-21573</w:t>
      </w:r>
    </w:p>
    <w:p w14:paraId="288E151B" w14:textId="1E6FB1B8" w:rsidR="00726C04" w:rsidRDefault="00EF22F9">
      <w:pPr>
        <w:framePr w:w="3585" w:wrap="auto" w:hAnchor="text" w:x="1133" w:y="150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CUP:</w:t>
      </w:r>
      <w:r>
        <w:rPr>
          <w:rFonts w:ascii="AKFKKJ+Cambria"/>
          <w:color w:val="000000"/>
          <w:spacing w:val="-1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6DCC6AD9" w14:textId="77777777" w:rsidR="00726C04" w:rsidRDefault="00EF22F9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562BEFF5" w14:textId="54E0856E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7D6782" wp14:editId="28977141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A15DD9" w14:textId="77777777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F9A317D" w14:textId="77777777" w:rsidR="00726C04" w:rsidRDefault="00EF22F9">
      <w:pPr>
        <w:framePr w:w="1894" w:wrap="auto" w:hAnchor="text" w:x="1133" w:y="237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Inoltre dichiara:</w:t>
      </w:r>
    </w:p>
    <w:p w14:paraId="1969525E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a)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avere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altri</w:t>
      </w:r>
      <w:r>
        <w:rPr>
          <w:rFonts w:ascii="AKFKKJ+Cambria"/>
          <w:color w:val="000000"/>
          <w:spacing w:val="53"/>
          <w:sz w:val="24"/>
        </w:rPr>
        <w:t xml:space="preserve"> </w:t>
      </w:r>
      <w:r>
        <w:rPr>
          <w:rFonts w:ascii="AKFKKJ+Cambria"/>
          <w:color w:val="000000"/>
          <w:sz w:val="24"/>
        </w:rPr>
        <w:t>rapporti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lavoro</w:t>
      </w:r>
      <w:r>
        <w:rPr>
          <w:rFonts w:ascii="AKFKKJ+Cambria"/>
          <w:color w:val="000000"/>
          <w:spacing w:val="53"/>
          <w:sz w:val="24"/>
        </w:rPr>
        <w:t xml:space="preserve"> </w:t>
      </w:r>
      <w:r>
        <w:rPr>
          <w:rFonts w:ascii="AKFKKJ+Cambria"/>
          <w:color w:val="000000"/>
          <w:sz w:val="24"/>
        </w:rPr>
        <w:t>dipendente,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collaborazione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continuativa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di</w:t>
      </w:r>
    </w:p>
    <w:p w14:paraId="78899E56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consulenza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con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le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altre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Amministrazioni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pubbliche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con</w:t>
      </w:r>
      <w:r>
        <w:rPr>
          <w:rFonts w:ascii="AKFKKJ+Cambria"/>
          <w:color w:val="000000"/>
          <w:spacing w:val="88"/>
          <w:sz w:val="24"/>
        </w:rPr>
        <w:t xml:space="preserve"> </w:t>
      </w:r>
      <w:r>
        <w:rPr>
          <w:rFonts w:ascii="AKFKKJ+Cambria"/>
          <w:color w:val="000000"/>
          <w:sz w:val="24"/>
        </w:rPr>
        <w:t>soggetti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privati,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salvo</w:t>
      </w:r>
      <w:r>
        <w:rPr>
          <w:rFonts w:ascii="AKFKKJ+Cambria"/>
          <w:color w:val="000000"/>
          <w:spacing w:val="89"/>
          <w:sz w:val="24"/>
        </w:rPr>
        <w:t xml:space="preserve"> </w:t>
      </w:r>
      <w:r>
        <w:rPr>
          <w:rFonts w:ascii="AKFKKJ+Cambria"/>
          <w:color w:val="000000"/>
          <w:sz w:val="24"/>
        </w:rPr>
        <w:t>quelli</w:t>
      </w:r>
    </w:p>
    <w:p w14:paraId="528C404D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eventualmente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derivanti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</w:t>
      </w:r>
      <w:r>
        <w:rPr>
          <w:rFonts w:ascii="AKFKKJ+Cambria"/>
          <w:color w:val="000000"/>
          <w:spacing w:val="38"/>
          <w:sz w:val="24"/>
        </w:rPr>
        <w:t xml:space="preserve"> </w:t>
      </w:r>
      <w:r>
        <w:rPr>
          <w:rFonts w:ascii="AKFKKJ+Cambria"/>
          <w:color w:val="000000"/>
          <w:sz w:val="24"/>
        </w:rPr>
        <w:t>incarichi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espressamente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consentiti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</w:t>
      </w:r>
      <w:r>
        <w:rPr>
          <w:rFonts w:ascii="AKFKKJ+Cambria"/>
          <w:color w:val="000000"/>
          <w:spacing w:val="35"/>
          <w:sz w:val="24"/>
        </w:rPr>
        <w:t xml:space="preserve"> </w:t>
      </w:r>
      <w:r>
        <w:rPr>
          <w:rFonts w:ascii="AKFKKJ+Cambria"/>
          <w:color w:val="000000"/>
          <w:sz w:val="24"/>
        </w:rPr>
        <w:t>disposizioni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normative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</w:p>
    <w:p w14:paraId="698BBBF0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autorizzati </w:t>
      </w:r>
      <w:r>
        <w:rPr>
          <w:rFonts w:ascii="AKFKKJ+Cambria" w:hAnsi="AKFKKJ+Cambria" w:cs="AKFKKJ+Cambria"/>
          <w:color w:val="000000"/>
          <w:sz w:val="24"/>
        </w:rPr>
        <w:t>dall’Amministrazione;</w:t>
      </w:r>
    </w:p>
    <w:p w14:paraId="30B5CA98" w14:textId="77777777" w:rsidR="00726C04" w:rsidRDefault="00EF22F9">
      <w:pPr>
        <w:framePr w:w="9877" w:wrap="auto" w:hAnchor="text" w:x="1133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b)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trovarsi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alcuna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delle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cause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14"/>
          <w:sz w:val="24"/>
        </w:rPr>
        <w:t xml:space="preserve"> </w:t>
      </w:r>
      <w:r>
        <w:rPr>
          <w:rFonts w:ascii="AKFKKJ+Cambria"/>
          <w:color w:val="000000"/>
          <w:sz w:val="24"/>
        </w:rPr>
        <w:t>richiamate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dall’art.53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/>
          <w:color w:val="000000"/>
          <w:sz w:val="24"/>
        </w:rPr>
        <w:t>D.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Lgs.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pacing w:val="-2"/>
          <w:sz w:val="24"/>
        </w:rPr>
        <w:t>n.</w:t>
      </w:r>
    </w:p>
    <w:p w14:paraId="4929EBFB" w14:textId="77777777" w:rsidR="00726C04" w:rsidRDefault="00EF22F9">
      <w:pPr>
        <w:framePr w:w="373" w:wrap="auto" w:hAnchor="text" w:x="1133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1</w:t>
      </w:r>
    </w:p>
    <w:p w14:paraId="684ECFF4" w14:textId="77777777" w:rsidR="00726C04" w:rsidRDefault="00EF22F9">
      <w:pPr>
        <w:framePr w:w="3591" w:wrap="auto" w:hAnchor="text" w:x="1265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65/2001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successive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modifiche;</w:t>
      </w:r>
    </w:p>
    <w:p w14:paraId="328CA054" w14:textId="77777777" w:rsidR="00726C04" w:rsidRDefault="00EF22F9">
      <w:pPr>
        <w:framePr w:w="9873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c)</w:t>
      </w:r>
      <w:r>
        <w:rPr>
          <w:rFonts w:ascii="AKFKKJ+Cambria"/>
          <w:color w:val="000000"/>
          <w:spacing w:val="76"/>
          <w:sz w:val="24"/>
        </w:rPr>
        <w:t xml:space="preserve"> </w:t>
      </w:r>
      <w:r>
        <w:rPr>
          <w:rFonts w:ascii="AKFKKJ+Cambria"/>
          <w:color w:val="000000"/>
          <w:sz w:val="24"/>
        </w:rPr>
        <w:t>l'insussistenza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situazioni,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anche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potenziali,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</w:t>
      </w:r>
      <w:r>
        <w:rPr>
          <w:rFonts w:ascii="AKFKKJ+Cambria"/>
          <w:color w:val="000000"/>
          <w:spacing w:val="7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interesse,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</w:p>
    <w:p w14:paraId="57EF8471" w14:textId="77777777" w:rsidR="00726C04" w:rsidRDefault="00EF22F9">
      <w:pPr>
        <w:framePr w:w="9873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normativa vigente,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con l'Amministrazione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committente;</w:t>
      </w:r>
    </w:p>
    <w:p w14:paraId="1AB8B94C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d)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aver</w:t>
      </w:r>
      <w:r>
        <w:rPr>
          <w:rFonts w:ascii="AKFKKJ+Cambria"/>
          <w:color w:val="000000"/>
          <w:spacing w:val="10"/>
          <w:sz w:val="24"/>
        </w:rPr>
        <w:t xml:space="preserve"> </w:t>
      </w:r>
      <w:r>
        <w:rPr>
          <w:rFonts w:ascii="AKFKKJ+Cambria"/>
          <w:color w:val="000000"/>
          <w:sz w:val="24"/>
        </w:rPr>
        <w:t>preso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piena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cognizione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DPR</w:t>
      </w:r>
      <w:r>
        <w:rPr>
          <w:rFonts w:ascii="AKFKKJ+Cambria"/>
          <w:color w:val="000000"/>
          <w:spacing w:val="11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16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aprile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2013,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62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(Regolamento</w:t>
      </w:r>
      <w:r>
        <w:rPr>
          <w:rFonts w:ascii="AKFKKJ+Cambria"/>
          <w:color w:val="000000"/>
          <w:spacing w:val="11"/>
          <w:sz w:val="24"/>
        </w:rPr>
        <w:t xml:space="preserve"> </w:t>
      </w:r>
      <w:r>
        <w:rPr>
          <w:rFonts w:ascii="AKFKKJ+Cambria"/>
          <w:color w:val="000000"/>
          <w:sz w:val="24"/>
        </w:rPr>
        <w:t>recante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codice</w:t>
      </w:r>
    </w:p>
    <w:p w14:paraId="3BA94EB5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pacing w:val="-1"/>
          <w:sz w:val="24"/>
        </w:rPr>
        <w:t>dì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comportamento </w:t>
      </w:r>
      <w:r>
        <w:rPr>
          <w:rFonts w:ascii="AKFKKJ+Cambria"/>
          <w:color w:val="000000"/>
          <w:spacing w:val="-1"/>
          <w:sz w:val="24"/>
        </w:rPr>
        <w:t>dei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dipendenti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pubblici) e delle norme in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esso contenute.</w:t>
      </w:r>
    </w:p>
    <w:p w14:paraId="693D5523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1"/>
          <w:sz w:val="24"/>
        </w:rPr>
        <w:t>La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presente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resa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per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gli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DRATSS+Cambria"/>
          <w:color w:val="000000"/>
          <w:sz w:val="24"/>
        </w:rPr>
        <w:t>ff</w:t>
      </w:r>
      <w:r>
        <w:rPr>
          <w:rFonts w:ascii="AKFKKJ+Cambria"/>
          <w:color w:val="000000"/>
          <w:sz w:val="24"/>
        </w:rPr>
        <w:t>etti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dell’art.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20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D.Lgs.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8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aprile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2013,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</w:p>
    <w:p w14:paraId="70F80251" w14:textId="77777777" w:rsidR="00726C04" w:rsidRDefault="00EF22F9">
      <w:pPr>
        <w:framePr w:w="5282" w:wrap="auto" w:hAnchor="text" w:x="1133" w:y="57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39</w:t>
      </w:r>
      <w:r>
        <w:rPr>
          <w:rFonts w:ascii="AKFKKJ+Cambria"/>
          <w:color w:val="000000"/>
          <w:sz w:val="24"/>
        </w:rPr>
        <w:t xml:space="preserve"> e dell'art.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53,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comma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14,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z w:val="24"/>
        </w:rPr>
        <w:t xml:space="preserve"> D.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Lgs.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165/2001.</w:t>
      </w:r>
    </w:p>
    <w:p w14:paraId="757DDF20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Il/La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sottoscritto/a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si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impegna,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altresì,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comunicare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tempestivamente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eventuali</w:t>
      </w:r>
      <w:r>
        <w:rPr>
          <w:rFonts w:ascii="AKFKKJ+Cambria"/>
          <w:color w:val="000000"/>
          <w:spacing w:val="38"/>
          <w:sz w:val="24"/>
        </w:rPr>
        <w:t xml:space="preserve"> </w:t>
      </w:r>
      <w:r>
        <w:rPr>
          <w:rFonts w:ascii="AKFKKJ+Cambria"/>
          <w:color w:val="000000"/>
          <w:sz w:val="24"/>
        </w:rPr>
        <w:t>variazioni</w:t>
      </w:r>
    </w:p>
    <w:p w14:paraId="78E5B8A5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contenuto</w:t>
      </w:r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presente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46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rendere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nel</w:t>
      </w:r>
      <w:r>
        <w:rPr>
          <w:rFonts w:ascii="AKFKKJ+Cambria"/>
          <w:color w:val="000000"/>
          <w:spacing w:val="47"/>
          <w:sz w:val="24"/>
        </w:rPr>
        <w:t xml:space="preserve"> </w:t>
      </w:r>
      <w:r>
        <w:rPr>
          <w:rFonts w:ascii="AKFKKJ+Cambria"/>
          <w:color w:val="000000"/>
          <w:sz w:val="24"/>
        </w:rPr>
        <w:t>caso,</w:t>
      </w:r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una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nuova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</w:p>
    <w:p w14:paraId="1FE9930C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sostitutiva 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astenersi </w:t>
      </w:r>
      <w:r>
        <w:rPr>
          <w:rFonts w:ascii="AKFKKJ+Cambria"/>
          <w:color w:val="000000"/>
          <w:spacing w:val="-1"/>
          <w:sz w:val="24"/>
        </w:rPr>
        <w:t>laddove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dovessero intervenire situazioni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conflitto.</w:t>
      </w:r>
    </w:p>
    <w:p w14:paraId="5EBAE5A2" w14:textId="77777777" w:rsidR="00726C04" w:rsidRDefault="00EF22F9">
      <w:pPr>
        <w:framePr w:w="2844" w:wrap="auto" w:hAnchor="text" w:x="1133" w:y="790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Luogo e data ______________</w:t>
      </w:r>
    </w:p>
    <w:p w14:paraId="4308737C" w14:textId="77777777" w:rsidR="00726C04" w:rsidRDefault="00EF22F9">
      <w:pPr>
        <w:framePr w:w="852" w:wrap="auto" w:hAnchor="text" w:x="4674" w:y="790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Firma</w:t>
      </w:r>
    </w:p>
    <w:p w14:paraId="36432AA6" w14:textId="77777777" w:rsidR="00726C04" w:rsidRDefault="00EF22F9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49C7EA89" w14:textId="397E8F5E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B8370AD" wp14:editId="5B49CE5C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C865831" wp14:editId="44F54B98">
            <wp:simplePos x="0" y="0"/>
            <wp:positionH relativeFrom="page">
              <wp:posOffset>3377565</wp:posOffset>
            </wp:positionH>
            <wp:positionV relativeFrom="page">
              <wp:posOffset>5158105</wp:posOffset>
            </wp:positionV>
            <wp:extent cx="2750820" cy="34290"/>
            <wp:effectExtent l="0" t="0" r="0" b="381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6C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15DB39-FFEC-42D2-A41E-B43862068C9E}"/>
    <w:embedBold r:id="rId2" w:fontKey="{0E00F7DF-2D0B-4267-9EB6-6EB8431E0A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00E9CE-4598-418C-8666-1D9EB6FB1FCD}"/>
    <w:embedBold r:id="rId4" w:fontKey="{70CED514-EC1E-4E04-AEED-6CD5A05878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AE87FDB-C91B-4465-813F-33D7720C9E55}"/>
  </w:font>
  <w:font w:name="AKFKKJ+Cambria">
    <w:charset w:val="01"/>
    <w:family w:val="roman"/>
    <w:pitch w:val="variable"/>
    <w:sig w:usb0="01010101" w:usb1="01010101" w:usb2="01010101" w:usb3="01010101" w:csb0="01010101" w:csb1="01010101"/>
    <w:embedRegular r:id="rId6" w:fontKey="{22BB8855-3D5C-4FF0-9D7D-CB8B633B833A}"/>
  </w:font>
  <w:font w:name="KDPAPM+Cambria">
    <w:charset w:val="01"/>
    <w:family w:val="roman"/>
    <w:pitch w:val="variable"/>
    <w:sig w:usb0="01010101" w:usb1="01010101" w:usb2="01010101" w:usb3="01010101" w:csb0="01010101" w:csb1="01010101"/>
    <w:embedRegular r:id="rId7" w:fontKey="{5C76DC67-ABF9-4EC5-A447-35507689C87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88FC126-0103-41FC-95AB-AF04155ABE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fontKey="{F692C678-C483-45D9-BB1D-728060DE53BB}"/>
  </w:font>
  <w:font w:name="DRATSS+Cambria">
    <w:charset w:val="01"/>
    <w:family w:val="roman"/>
    <w:pitch w:val="variable"/>
    <w:sig w:usb0="01010101" w:usb1="01010101" w:usb2="01010101" w:usb3="01010101" w:csb0="01010101" w:csb1="01010101"/>
    <w:embedRegular r:id="rId10" w:fontKey="{38D90CDE-648D-4C65-981E-DA860D8F48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45C19E3-8C88-4B05-BCAF-7EB734A334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26C04"/>
    <w:rsid w:val="009202DA"/>
    <w:rsid w:val="00AF6646"/>
    <w:rsid w:val="00B06B85"/>
    <w:rsid w:val="00BA5B2D"/>
    <w:rsid w:val="00CA2156"/>
    <w:rsid w:val="00EF22F9"/>
    <w:rsid w:val="00FB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5538F"/>
  <w15:docId w15:val="{9D5590BD-DB77-4C75-A3CA-6CC7B23B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5</cp:revision>
  <dcterms:created xsi:type="dcterms:W3CDTF">2023-06-05T09:55:00Z</dcterms:created>
  <dcterms:modified xsi:type="dcterms:W3CDTF">2023-06-06T08:30:00Z</dcterms:modified>
</cp:coreProperties>
</file>